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F3" w:rsidRDefault="006E38F1" w:rsidP="00AA66F3">
      <w:pPr>
        <w:spacing w:after="120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A</w:t>
      </w:r>
      <w:r w:rsidR="00683204" w:rsidRPr="00F008C3">
        <w:rPr>
          <w:rFonts w:ascii="Arial" w:hAnsi="Arial" w:cs="Arial"/>
          <w:b/>
          <w:sz w:val="36"/>
          <w:szCs w:val="36"/>
          <w:lang w:val="en-US"/>
        </w:rPr>
        <w:t>ssessment</w:t>
      </w:r>
      <w:r w:rsidR="00AA66F3">
        <w:rPr>
          <w:rFonts w:ascii="Arial" w:hAnsi="Arial" w:cs="Arial"/>
          <w:b/>
          <w:sz w:val="36"/>
          <w:szCs w:val="36"/>
          <w:lang w:val="en-US"/>
        </w:rPr>
        <w:t xml:space="preserve"> of an internal report against the criteria in the </w:t>
      </w:r>
      <w:r w:rsidR="00AA66F3">
        <w:rPr>
          <w:rFonts w:ascii="Arial" w:hAnsi="Arial" w:cs="Arial"/>
          <w:b/>
          <w:i/>
          <w:sz w:val="36"/>
          <w:szCs w:val="36"/>
          <w:lang w:val="en-US"/>
        </w:rPr>
        <w:t>Public Interest Disclosures Act 1994</w:t>
      </w:r>
      <w:r w:rsidR="00FB1BE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CA243F" w:rsidRPr="00FB1BE9">
        <w:rPr>
          <w:rFonts w:ascii="Arial" w:hAnsi="Arial" w:cs="Arial"/>
          <w:b/>
          <w:sz w:val="36"/>
          <w:szCs w:val="36"/>
          <w:lang w:val="en-US"/>
        </w:rPr>
        <w:br/>
      </w:r>
      <w:r w:rsidR="00BE0DB6">
        <w:rPr>
          <w:rFonts w:ascii="Arial Narrow" w:hAnsi="Arial Narrow" w:cs="Arial"/>
          <w:sz w:val="28"/>
          <w:szCs w:val="28"/>
          <w:lang w:val="en-US"/>
        </w:rPr>
        <w:t>To be completed by</w:t>
      </w:r>
      <w:r w:rsidR="00AA66F3">
        <w:rPr>
          <w:rFonts w:ascii="Arial Narrow" w:hAnsi="Arial Narrow" w:cs="Arial"/>
          <w:sz w:val="28"/>
          <w:szCs w:val="28"/>
          <w:lang w:val="en-US"/>
        </w:rPr>
        <w:t xml:space="preserve"> </w:t>
      </w:r>
      <w:r w:rsidR="006E36BD">
        <w:rPr>
          <w:rFonts w:ascii="Arial Narrow" w:hAnsi="Arial Narrow" w:cs="Arial"/>
          <w:sz w:val="28"/>
          <w:szCs w:val="28"/>
          <w:lang w:val="en-US"/>
        </w:rPr>
        <w:t xml:space="preserve">the </w:t>
      </w:r>
      <w:r w:rsidR="00391152">
        <w:rPr>
          <w:rFonts w:ascii="Arial Narrow" w:hAnsi="Arial Narrow" w:cs="Arial"/>
          <w:sz w:val="28"/>
          <w:szCs w:val="28"/>
          <w:lang w:val="en-US"/>
        </w:rPr>
        <w:t>d</w:t>
      </w:r>
      <w:r w:rsidR="00AA66F3">
        <w:rPr>
          <w:rFonts w:ascii="Arial Narrow" w:hAnsi="Arial Narrow" w:cs="Arial"/>
          <w:sz w:val="28"/>
          <w:szCs w:val="28"/>
          <w:lang w:val="en-US"/>
        </w:rPr>
        <w:t xml:space="preserve">isclosures </w:t>
      </w:r>
      <w:r w:rsidR="00391152">
        <w:rPr>
          <w:rFonts w:ascii="Arial Narrow" w:hAnsi="Arial Narrow" w:cs="Arial"/>
          <w:sz w:val="28"/>
          <w:szCs w:val="28"/>
          <w:lang w:val="en-US"/>
        </w:rPr>
        <w:t>c</w:t>
      </w:r>
      <w:r w:rsidR="00AA66F3">
        <w:rPr>
          <w:rFonts w:ascii="Arial Narrow" w:hAnsi="Arial Narrow" w:cs="Arial"/>
          <w:sz w:val="28"/>
          <w:szCs w:val="28"/>
          <w:lang w:val="en-US"/>
        </w:rPr>
        <w:t>oordinator</w:t>
      </w:r>
    </w:p>
    <w:tbl>
      <w:tblPr>
        <w:tblStyle w:val="TableGrid"/>
        <w:tblW w:w="0" w:type="auto"/>
        <w:tblLayout w:type="fixed"/>
        <w:tblLook w:val="04A0"/>
      </w:tblPr>
      <w:tblGrid>
        <w:gridCol w:w="488"/>
        <w:gridCol w:w="4298"/>
        <w:gridCol w:w="1575"/>
        <w:gridCol w:w="4321"/>
      </w:tblGrid>
      <w:tr w:rsidR="00C477FF" w:rsidRPr="003740FF" w:rsidTr="00717EE5">
        <w:tc>
          <w:tcPr>
            <w:tcW w:w="6361" w:type="dxa"/>
            <w:gridSpan w:val="3"/>
            <w:shd w:val="clear" w:color="auto" w:fill="000000" w:themeFill="text1"/>
            <w:vAlign w:val="center"/>
          </w:tcPr>
          <w:p w:rsidR="00C477FF" w:rsidRPr="00DD27BA" w:rsidRDefault="00C477FF" w:rsidP="006E38F1">
            <w:pP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</w:pPr>
            <w:r w:rsidRPr="00DD27BA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Public Interest Disclosures</w:t>
            </w:r>
            <w:r w:rsidR="00FF5B35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 Act</w:t>
            </w:r>
            <w:r w:rsidRPr="00DD27BA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 </w:t>
            </w:r>
            <w:r w:rsidR="006E38F1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4321" w:type="dxa"/>
            <w:shd w:val="clear" w:color="auto" w:fill="000000" w:themeFill="text1"/>
            <w:vAlign w:val="center"/>
          </w:tcPr>
          <w:p w:rsidR="00C477FF" w:rsidRPr="003740FF" w:rsidRDefault="00C477FF" w:rsidP="00016070">
            <w:pP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</w:pPr>
            <w:r w:rsidRPr="003740FF">
              <w:rPr>
                <w:rFonts w:ascii="Arial Narrow" w:hAnsi="Arial Narrow"/>
                <w:shadow/>
                <w:color w:val="FFFFFF" w:themeColor="background1"/>
                <w:sz w:val="24"/>
              </w:rPr>
              <w:t>Comments</w:t>
            </w:r>
          </w:p>
        </w:tc>
      </w:tr>
      <w:tr w:rsidR="00CA243F" w:rsidRPr="002B2472" w:rsidTr="00717EE5">
        <w:tc>
          <w:tcPr>
            <w:tcW w:w="488" w:type="dxa"/>
          </w:tcPr>
          <w:p w:rsidR="00CA243F" w:rsidRPr="002B2472" w:rsidRDefault="00CA243F" w:rsidP="002B2472">
            <w:pPr>
              <w:spacing w:before="120" w:after="120"/>
              <w:rPr>
                <w:rFonts w:ascii="Arial Narrow" w:hAnsi="Arial Narrow"/>
              </w:rPr>
            </w:pPr>
            <w:r w:rsidRPr="002B2472">
              <w:rPr>
                <w:rFonts w:ascii="Arial Narrow" w:hAnsi="Arial Narrow"/>
              </w:rPr>
              <w:t>1</w:t>
            </w:r>
          </w:p>
        </w:tc>
        <w:tc>
          <w:tcPr>
            <w:tcW w:w="4298" w:type="dxa"/>
          </w:tcPr>
          <w:p w:rsidR="00CA243F" w:rsidRPr="002B2472" w:rsidRDefault="00CA243F" w:rsidP="002B2472">
            <w:pPr>
              <w:spacing w:before="120" w:after="120"/>
              <w:rPr>
                <w:rFonts w:ascii="Arial Narrow" w:hAnsi="Arial Narrow"/>
              </w:rPr>
            </w:pPr>
            <w:r w:rsidRPr="002B2472">
              <w:rPr>
                <w:rFonts w:ascii="Arial Narrow" w:hAnsi="Arial Narrow"/>
              </w:rPr>
              <w:t>Is the reporter a public official?</w:t>
            </w:r>
          </w:p>
        </w:tc>
        <w:tc>
          <w:tcPr>
            <w:tcW w:w="1575" w:type="dxa"/>
          </w:tcPr>
          <w:p w:rsidR="00CA243F" w:rsidRDefault="005E604C" w:rsidP="002B247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43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A243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CA243F" w:rsidRDefault="005E604C" w:rsidP="002B247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43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A243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:rsidR="00CA243F" w:rsidRPr="002B2472" w:rsidRDefault="005E604C" w:rsidP="00CA243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43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A24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A243F" w:rsidRPr="00093BAB">
              <w:rPr>
                <w:rFonts w:ascii="Arial" w:hAnsi="Arial" w:cs="Arial"/>
                <w:sz w:val="18"/>
                <w:szCs w:val="18"/>
                <w:lang w:val="en-US"/>
              </w:rPr>
              <w:t>Anonymous</w:t>
            </w:r>
          </w:p>
        </w:tc>
        <w:tc>
          <w:tcPr>
            <w:tcW w:w="4321" w:type="dxa"/>
          </w:tcPr>
          <w:p w:rsidR="00CA243F" w:rsidRPr="006A2458" w:rsidRDefault="00DD27BA" w:rsidP="002B247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A2458">
              <w:rPr>
                <w:rFonts w:ascii="Arial Narrow" w:hAnsi="Arial Narrow"/>
                <w:sz w:val="18"/>
                <w:szCs w:val="18"/>
              </w:rPr>
              <w:t xml:space="preserve">If the reporter is </w:t>
            </w:r>
            <w:r w:rsidRPr="00E72E81">
              <w:rPr>
                <w:rFonts w:ascii="Arial Narrow" w:hAnsi="Arial Narrow"/>
                <w:sz w:val="18"/>
                <w:szCs w:val="18"/>
              </w:rPr>
              <w:t>not a</w:t>
            </w:r>
            <w:r w:rsidRPr="006A2458">
              <w:rPr>
                <w:rFonts w:ascii="Arial Narrow" w:hAnsi="Arial Narrow"/>
                <w:i/>
                <w:sz w:val="18"/>
                <w:szCs w:val="18"/>
              </w:rPr>
              <w:t xml:space="preserve"> public official</w:t>
            </w:r>
            <w:r w:rsidR="00640014">
              <w:rPr>
                <w:rFonts w:ascii="Arial Narrow" w:hAnsi="Arial Narrow"/>
                <w:i/>
                <w:sz w:val="18"/>
                <w:szCs w:val="18"/>
              </w:rPr>
              <w:t xml:space="preserve">, </w:t>
            </w:r>
            <w:r w:rsidR="00640014" w:rsidRPr="00640014">
              <w:rPr>
                <w:rFonts w:ascii="Arial Narrow" w:hAnsi="Arial Narrow"/>
                <w:sz w:val="18"/>
                <w:szCs w:val="18"/>
              </w:rPr>
              <w:t>as defined in the PID Act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the report </w:t>
            </w:r>
            <w:r w:rsidRPr="00E72E81">
              <w:rPr>
                <w:rFonts w:ascii="Arial Narrow" w:hAnsi="Arial Narrow"/>
                <w:sz w:val="18"/>
                <w:szCs w:val="18"/>
              </w:rPr>
              <w:t>is not a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PID.</w:t>
            </w:r>
          </w:p>
          <w:p w:rsidR="00DD27BA" w:rsidRPr="00DD27BA" w:rsidRDefault="00DD27BA" w:rsidP="00640014">
            <w:pPr>
              <w:spacing w:before="120" w:after="120"/>
              <w:rPr>
                <w:rFonts w:ascii="Arial Narrow" w:hAnsi="Arial Narrow"/>
              </w:rPr>
            </w:pPr>
            <w:r w:rsidRPr="006A2458">
              <w:rPr>
                <w:rFonts w:ascii="Arial Narrow" w:hAnsi="Arial Narrow"/>
                <w:sz w:val="18"/>
                <w:szCs w:val="18"/>
              </w:rPr>
              <w:t>If the reporter is anonymous, the content of the repo</w:t>
            </w:r>
            <w:r w:rsidR="006A2458" w:rsidRPr="006A2458">
              <w:rPr>
                <w:rFonts w:ascii="Arial Narrow" w:hAnsi="Arial Narrow"/>
                <w:sz w:val="18"/>
                <w:szCs w:val="18"/>
              </w:rPr>
              <w:t xml:space="preserve">rt may indicate that the reporter is a public official. </w:t>
            </w:r>
            <w:r w:rsidR="006A2458">
              <w:rPr>
                <w:rFonts w:ascii="Arial Narrow" w:hAnsi="Arial Narrow"/>
                <w:sz w:val="18"/>
                <w:szCs w:val="18"/>
              </w:rPr>
              <w:t>I</w:t>
            </w:r>
            <w:r w:rsidR="00CF2226">
              <w:rPr>
                <w:rFonts w:ascii="Arial Narrow" w:hAnsi="Arial Narrow"/>
                <w:sz w:val="18"/>
                <w:szCs w:val="18"/>
              </w:rPr>
              <w:t>n such cases i</w:t>
            </w:r>
            <w:r w:rsidR="006A2458">
              <w:rPr>
                <w:rFonts w:ascii="Arial Narrow" w:hAnsi="Arial Narrow"/>
                <w:sz w:val="18"/>
                <w:szCs w:val="18"/>
              </w:rPr>
              <w:t>t is always best to</w:t>
            </w:r>
            <w:r w:rsidR="006A2458" w:rsidRPr="006A2458">
              <w:rPr>
                <w:rFonts w:ascii="Arial Narrow" w:hAnsi="Arial Narrow"/>
                <w:sz w:val="18"/>
                <w:szCs w:val="18"/>
              </w:rPr>
              <w:t xml:space="preserve"> assume the reporter is a public official </w:t>
            </w:r>
            <w:r w:rsidR="00640014">
              <w:rPr>
                <w:rFonts w:ascii="Arial Narrow" w:hAnsi="Arial Narrow"/>
                <w:sz w:val="18"/>
                <w:szCs w:val="18"/>
              </w:rPr>
              <w:t>unless</w:t>
            </w:r>
            <w:r w:rsidR="006A2458" w:rsidRPr="006A2458">
              <w:rPr>
                <w:rFonts w:ascii="Arial Narrow" w:hAnsi="Arial Narrow"/>
                <w:sz w:val="18"/>
                <w:szCs w:val="18"/>
              </w:rPr>
              <w:t xml:space="preserve"> there is evidence to indicate </w:t>
            </w:r>
            <w:r w:rsidR="00A9233B">
              <w:rPr>
                <w:rFonts w:ascii="Arial Narrow" w:hAnsi="Arial Narrow"/>
                <w:sz w:val="18"/>
                <w:szCs w:val="18"/>
              </w:rPr>
              <w:t>the reporter</w:t>
            </w:r>
            <w:r w:rsidR="006A2458">
              <w:rPr>
                <w:rFonts w:ascii="Arial Narrow" w:hAnsi="Arial Narrow"/>
                <w:sz w:val="18"/>
                <w:szCs w:val="18"/>
              </w:rPr>
              <w:t xml:space="preserve"> is</w:t>
            </w:r>
            <w:r w:rsidR="006A2458" w:rsidRPr="006A2458">
              <w:rPr>
                <w:rFonts w:ascii="Arial Narrow" w:hAnsi="Arial Narrow"/>
                <w:sz w:val="18"/>
                <w:szCs w:val="18"/>
              </w:rPr>
              <w:t xml:space="preserve"> not</w:t>
            </w:r>
            <w:r w:rsidR="006A2458">
              <w:rPr>
                <w:rFonts w:ascii="Arial Narrow" w:hAnsi="Arial Narrow"/>
                <w:sz w:val="18"/>
                <w:szCs w:val="18"/>
              </w:rPr>
              <w:t xml:space="preserve"> a public official</w:t>
            </w:r>
            <w:r w:rsidR="006A2458" w:rsidRPr="006A245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A243F" w:rsidRPr="002B2472" w:rsidTr="00717EE5">
        <w:tc>
          <w:tcPr>
            <w:tcW w:w="488" w:type="dxa"/>
          </w:tcPr>
          <w:p w:rsidR="00CA243F" w:rsidRPr="002B2472" w:rsidRDefault="00CA243F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98" w:type="dxa"/>
          </w:tcPr>
          <w:p w:rsidR="00CA243F" w:rsidRPr="002B2472" w:rsidRDefault="00CA243F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report about the conduct of a public official or a public authority?</w:t>
            </w:r>
          </w:p>
        </w:tc>
        <w:tc>
          <w:tcPr>
            <w:tcW w:w="1575" w:type="dxa"/>
          </w:tcPr>
          <w:p w:rsidR="00C477FF" w:rsidRDefault="005E604C" w:rsidP="00C477F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CA243F" w:rsidRPr="00C477FF" w:rsidRDefault="005E604C" w:rsidP="002B247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321" w:type="dxa"/>
          </w:tcPr>
          <w:p w:rsidR="00CA243F" w:rsidRPr="006A2458" w:rsidRDefault="006A2458" w:rsidP="006E38F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A2458">
              <w:rPr>
                <w:rFonts w:ascii="Arial Narrow" w:hAnsi="Arial Narrow"/>
                <w:sz w:val="18"/>
                <w:szCs w:val="18"/>
              </w:rPr>
              <w:t xml:space="preserve">If the report is </w:t>
            </w:r>
            <w:r w:rsidRPr="00E72E81">
              <w:rPr>
                <w:rFonts w:ascii="Arial Narrow" w:hAnsi="Arial Narrow"/>
                <w:sz w:val="18"/>
                <w:szCs w:val="18"/>
              </w:rPr>
              <w:t>not about the conduct of a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6A2458">
              <w:rPr>
                <w:rFonts w:ascii="Arial Narrow" w:hAnsi="Arial Narrow"/>
                <w:i/>
                <w:sz w:val="18"/>
                <w:szCs w:val="18"/>
              </w:rPr>
              <w:t>public official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E72E81">
              <w:rPr>
                <w:rFonts w:ascii="Arial Narrow" w:hAnsi="Arial Narrow"/>
                <w:sz w:val="18"/>
                <w:szCs w:val="18"/>
              </w:rPr>
              <w:t xml:space="preserve">or </w:t>
            </w:r>
            <w:r>
              <w:rPr>
                <w:rFonts w:ascii="Arial Narrow" w:hAnsi="Arial Narrow"/>
                <w:i/>
                <w:sz w:val="18"/>
                <w:szCs w:val="18"/>
              </w:rPr>
              <w:t>public authority</w:t>
            </w:r>
            <w:r w:rsidR="00E72E81" w:rsidRPr="00E72E81">
              <w:rPr>
                <w:rFonts w:ascii="Arial Narrow" w:hAnsi="Arial Narrow"/>
                <w:sz w:val="18"/>
                <w:szCs w:val="18"/>
              </w:rPr>
              <w:t>, as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72E81">
              <w:rPr>
                <w:rFonts w:ascii="Arial Narrow" w:hAnsi="Arial Narrow"/>
                <w:sz w:val="18"/>
                <w:szCs w:val="18"/>
              </w:rPr>
              <w:t xml:space="preserve">defined in the PID Act, 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the report </w:t>
            </w:r>
            <w:r w:rsidRPr="00E72E81">
              <w:rPr>
                <w:rFonts w:ascii="Arial Narrow" w:hAnsi="Arial Narrow"/>
                <w:sz w:val="18"/>
                <w:szCs w:val="18"/>
              </w:rPr>
              <w:t>is not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a PID.</w:t>
            </w:r>
          </w:p>
        </w:tc>
      </w:tr>
      <w:tr w:rsidR="00CA243F" w:rsidRPr="002B2472" w:rsidTr="00717EE5">
        <w:tc>
          <w:tcPr>
            <w:tcW w:w="488" w:type="dxa"/>
          </w:tcPr>
          <w:p w:rsidR="00CA243F" w:rsidRDefault="00C477FF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98" w:type="dxa"/>
          </w:tcPr>
          <w:p w:rsidR="00CA243F" w:rsidRDefault="00C477FF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</w:t>
            </w:r>
            <w:r w:rsidR="00640014">
              <w:rPr>
                <w:rFonts w:ascii="Arial Narrow" w:hAnsi="Arial Narrow"/>
              </w:rPr>
              <w:t>report</w:t>
            </w:r>
            <w:r>
              <w:rPr>
                <w:rFonts w:ascii="Arial Narrow" w:hAnsi="Arial Narrow"/>
              </w:rPr>
              <w:t xml:space="preserve"> about one of the categories </w:t>
            </w:r>
            <w:r w:rsidR="00640014">
              <w:rPr>
                <w:rFonts w:ascii="Arial Narrow" w:hAnsi="Arial Narrow"/>
              </w:rPr>
              <w:t xml:space="preserve">of conduct </w:t>
            </w:r>
            <w:r>
              <w:rPr>
                <w:rFonts w:ascii="Arial Narrow" w:hAnsi="Arial Narrow"/>
              </w:rPr>
              <w:t>in the PID Act?</w:t>
            </w:r>
          </w:p>
          <w:p w:rsidR="00640014" w:rsidRPr="00640014" w:rsidRDefault="005E604C" w:rsidP="00640014">
            <w:pPr>
              <w:spacing w:before="120" w:after="120"/>
              <w:rPr>
                <w:rFonts w:ascii="Arial Narrow" w:hAnsi="Arial Narrow" w:cs="Arial"/>
                <w:szCs w:val="22"/>
                <w:lang w:val="en-US"/>
              </w:rPr>
            </w:pPr>
            <w:r w:rsidRPr="00640014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014" w:rsidRPr="00640014">
              <w:rPr>
                <w:rFonts w:ascii="Arial Narrow" w:hAnsi="Arial Narrow" w:cs="Arial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  <w:lang w:val="en-US"/>
              </w:rPr>
            </w:r>
            <w:r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640014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r w:rsidR="00640014" w:rsidRPr="00640014">
              <w:rPr>
                <w:rFonts w:ascii="Arial Narrow" w:hAnsi="Arial Narrow" w:cs="Arial"/>
                <w:szCs w:val="22"/>
                <w:lang w:val="en-US"/>
              </w:rPr>
              <w:t xml:space="preserve"> Breach of the GIPA Act</w:t>
            </w:r>
          </w:p>
          <w:p w:rsidR="00C477FF" w:rsidRPr="00640014" w:rsidRDefault="005E604C" w:rsidP="00640014">
            <w:pPr>
              <w:spacing w:before="120" w:after="120"/>
              <w:rPr>
                <w:rFonts w:ascii="Arial Narrow" w:hAnsi="Arial Narrow" w:cs="Arial"/>
                <w:szCs w:val="22"/>
                <w:lang w:val="en-US"/>
              </w:rPr>
            </w:pPr>
            <w:r w:rsidRPr="00640014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 w:rsidRPr="00640014">
              <w:rPr>
                <w:rFonts w:ascii="Arial Narrow" w:hAnsi="Arial Narrow" w:cs="Arial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  <w:lang w:val="en-US"/>
              </w:rPr>
            </w:r>
            <w:r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640014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r w:rsidR="00C477FF" w:rsidRPr="00640014"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r w:rsidR="00E72E81" w:rsidRPr="00640014">
              <w:rPr>
                <w:rFonts w:ascii="Arial Narrow" w:hAnsi="Arial Narrow" w:cs="Arial"/>
                <w:szCs w:val="22"/>
                <w:lang w:val="en-US"/>
              </w:rPr>
              <w:t>Serious m</w:t>
            </w:r>
            <w:r w:rsidR="00C477FF" w:rsidRPr="00640014">
              <w:rPr>
                <w:rFonts w:ascii="Arial Narrow" w:hAnsi="Arial Narrow" w:cs="Arial"/>
                <w:szCs w:val="22"/>
                <w:lang w:val="en-US"/>
              </w:rPr>
              <w:t>aladministration</w:t>
            </w:r>
          </w:p>
          <w:p w:rsidR="00640014" w:rsidRPr="00640014" w:rsidRDefault="005E604C" w:rsidP="00640014">
            <w:pPr>
              <w:spacing w:before="120" w:after="120"/>
              <w:rPr>
                <w:rFonts w:ascii="Arial Narrow" w:hAnsi="Arial Narrow" w:cs="Arial"/>
                <w:szCs w:val="22"/>
                <w:lang w:val="en-US"/>
              </w:rPr>
            </w:pPr>
            <w:r w:rsidRPr="00640014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014" w:rsidRPr="00640014">
              <w:rPr>
                <w:rFonts w:ascii="Arial Narrow" w:hAnsi="Arial Narrow" w:cs="Arial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  <w:lang w:val="en-US"/>
              </w:rPr>
            </w:r>
            <w:r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640014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r w:rsidR="00640014" w:rsidRPr="00640014">
              <w:rPr>
                <w:rFonts w:ascii="Arial Narrow" w:hAnsi="Arial Narrow" w:cs="Arial"/>
                <w:szCs w:val="22"/>
                <w:lang w:val="en-US"/>
              </w:rPr>
              <w:t xml:space="preserve"> LG pecuniary interest contravention</w:t>
            </w:r>
          </w:p>
          <w:p w:rsidR="00640014" w:rsidRPr="00640014" w:rsidRDefault="005E604C" w:rsidP="00640014">
            <w:pPr>
              <w:spacing w:before="120" w:after="120"/>
              <w:rPr>
                <w:rFonts w:ascii="Arial Narrow" w:hAnsi="Arial Narrow" w:cs="Arial"/>
                <w:szCs w:val="22"/>
                <w:lang w:val="en-US"/>
              </w:rPr>
            </w:pPr>
            <w:r w:rsidRPr="00640014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014" w:rsidRPr="00640014">
              <w:rPr>
                <w:rFonts w:ascii="Arial Narrow" w:hAnsi="Arial Narrow" w:cs="Arial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  <w:lang w:val="en-US"/>
              </w:rPr>
            </w:r>
            <w:r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640014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r w:rsidR="00640014" w:rsidRPr="00640014">
              <w:rPr>
                <w:rFonts w:ascii="Arial Narrow" w:hAnsi="Arial Narrow" w:cs="Arial"/>
                <w:szCs w:val="22"/>
                <w:lang w:val="en-US"/>
              </w:rPr>
              <w:t xml:space="preserve"> Corrupt conduct</w:t>
            </w:r>
          </w:p>
          <w:p w:rsidR="00640014" w:rsidRPr="00640014" w:rsidRDefault="005E604C" w:rsidP="0064001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014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 w:rsidRPr="00640014">
              <w:rPr>
                <w:rFonts w:ascii="Arial Narrow" w:hAnsi="Arial Narrow" w:cs="Arial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  <w:lang w:val="en-US"/>
              </w:rPr>
            </w:r>
            <w:r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640014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r w:rsidR="00C477FF" w:rsidRPr="00640014">
              <w:rPr>
                <w:rFonts w:ascii="Arial Narrow" w:hAnsi="Arial Narrow" w:cs="Arial"/>
                <w:szCs w:val="22"/>
                <w:lang w:val="en-US"/>
              </w:rPr>
              <w:t xml:space="preserve"> Serious and substantial waste</w:t>
            </w:r>
            <w:r w:rsidR="00960C77" w:rsidRPr="00640014">
              <w:rPr>
                <w:rFonts w:ascii="Arial Narrow" w:hAnsi="Arial Narrow" w:cs="Arial"/>
                <w:szCs w:val="22"/>
                <w:lang w:val="en-US"/>
              </w:rPr>
              <w:t xml:space="preserve"> of public money</w:t>
            </w:r>
          </w:p>
        </w:tc>
        <w:tc>
          <w:tcPr>
            <w:tcW w:w="1575" w:type="dxa"/>
          </w:tcPr>
          <w:p w:rsidR="00C477FF" w:rsidRDefault="005E604C" w:rsidP="00C477F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CA243F" w:rsidRDefault="005E604C" w:rsidP="00C477F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:rsidR="006602D7" w:rsidRPr="002B2472" w:rsidRDefault="006602D7" w:rsidP="00C477FF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321" w:type="dxa"/>
          </w:tcPr>
          <w:p w:rsidR="00C477FF" w:rsidRDefault="006A2458" w:rsidP="006A245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A2458"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Pr="00E72E81">
              <w:rPr>
                <w:rFonts w:ascii="Arial Narrow" w:hAnsi="Arial Narrow"/>
                <w:sz w:val="18"/>
                <w:szCs w:val="18"/>
              </w:rPr>
              <w:t xml:space="preserve">the report is not about one of </w:t>
            </w:r>
            <w:r w:rsidR="00640014">
              <w:rPr>
                <w:rFonts w:ascii="Arial Narrow" w:hAnsi="Arial Narrow"/>
                <w:sz w:val="18"/>
                <w:szCs w:val="18"/>
              </w:rPr>
              <w:t>the</w:t>
            </w:r>
            <w:r w:rsidRPr="00E72E81">
              <w:rPr>
                <w:rFonts w:ascii="Arial Narrow" w:hAnsi="Arial Narrow"/>
                <w:sz w:val="18"/>
                <w:szCs w:val="18"/>
              </w:rPr>
              <w:t xml:space="preserve"> categories</w:t>
            </w:r>
            <w:r w:rsidR="00640014">
              <w:rPr>
                <w:rFonts w:ascii="Arial Narrow" w:hAnsi="Arial Narrow"/>
                <w:sz w:val="18"/>
                <w:szCs w:val="18"/>
              </w:rPr>
              <w:t xml:space="preserve"> of conduct in the PID Act</w:t>
            </w:r>
            <w:r w:rsidR="008837A3" w:rsidRPr="00E72E81">
              <w:rPr>
                <w:rFonts w:ascii="Arial Narrow" w:hAnsi="Arial Narrow"/>
                <w:sz w:val="18"/>
                <w:szCs w:val="18"/>
              </w:rPr>
              <w:t xml:space="preserve"> it</w:t>
            </w:r>
            <w:r w:rsidRPr="00E72E81">
              <w:rPr>
                <w:rFonts w:ascii="Arial Narrow" w:hAnsi="Arial Narrow"/>
                <w:sz w:val="18"/>
                <w:szCs w:val="18"/>
              </w:rPr>
              <w:t xml:space="preserve"> is not a PID</w:t>
            </w:r>
            <w:r w:rsidRPr="006A245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837A3" w:rsidRDefault="008837A3" w:rsidP="001864A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For more information </w:t>
            </w:r>
            <w:r w:rsidR="00E72E81">
              <w:rPr>
                <w:rFonts w:ascii="Arial Narrow" w:hAnsi="Arial Narrow"/>
                <w:sz w:val="18"/>
                <w:szCs w:val="18"/>
              </w:rPr>
              <w:t xml:space="preserve">about these categories of conduct </w:t>
            </w:r>
            <w:r>
              <w:rPr>
                <w:rFonts w:ascii="Arial Narrow" w:hAnsi="Arial Narrow"/>
                <w:sz w:val="18"/>
                <w:szCs w:val="18"/>
              </w:rPr>
              <w:t>see NSW Ombudsman PID Guideline B2</w:t>
            </w:r>
            <w:r w:rsidR="00E72E81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72E81" w:rsidRDefault="00E72E81" w:rsidP="001864A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you have answered no because you believe the maladministration or waste</w:t>
            </w:r>
            <w:r w:rsidR="00640014">
              <w:rPr>
                <w:rFonts w:ascii="Arial Narrow" w:hAnsi="Arial Narrow"/>
                <w:sz w:val="18"/>
                <w:szCs w:val="18"/>
              </w:rPr>
              <w:t xml:space="preserve"> of public money</w:t>
            </w:r>
            <w:r>
              <w:rPr>
                <w:rFonts w:ascii="Arial Narrow" w:hAnsi="Arial Narrow"/>
                <w:sz w:val="18"/>
                <w:szCs w:val="18"/>
              </w:rPr>
              <w:t xml:space="preserve"> was not </w:t>
            </w:r>
            <w:r w:rsidRPr="00E72E81">
              <w:rPr>
                <w:rFonts w:ascii="Arial Narrow" w:hAnsi="Arial Narrow"/>
                <w:i/>
                <w:sz w:val="18"/>
                <w:szCs w:val="18"/>
              </w:rPr>
              <w:t>serious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640014" w:rsidRPr="00640014">
              <w:rPr>
                <w:rFonts w:ascii="Arial Narrow" w:hAnsi="Arial Narrow"/>
                <w:sz w:val="18"/>
                <w:szCs w:val="18"/>
              </w:rPr>
              <w:t>or</w:t>
            </w:r>
            <w:r w:rsidR="00640014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640014" w:rsidRPr="00640014">
              <w:rPr>
                <w:rFonts w:ascii="Arial Narrow" w:hAnsi="Arial Narrow"/>
                <w:i/>
                <w:sz w:val="18"/>
                <w:szCs w:val="18"/>
              </w:rPr>
              <w:t>substantial</w:t>
            </w:r>
            <w:r w:rsidR="0064001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72E81">
              <w:rPr>
                <w:rFonts w:ascii="Arial Narrow" w:hAnsi="Arial Narrow"/>
                <w:sz w:val="18"/>
                <w:szCs w:val="18"/>
              </w:rPr>
              <w:t>enough</w:t>
            </w:r>
            <w:r>
              <w:rPr>
                <w:rFonts w:ascii="Arial Narrow" w:hAnsi="Arial Narrow"/>
                <w:sz w:val="18"/>
                <w:szCs w:val="18"/>
              </w:rPr>
              <w:t>, clearly record your reasons over the page</w:t>
            </w:r>
            <w:r w:rsidR="006E36BD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72E81" w:rsidRPr="006602D7" w:rsidRDefault="00E72E81" w:rsidP="001864A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77FF" w:rsidRPr="002B2472" w:rsidTr="00717EE5">
        <w:tc>
          <w:tcPr>
            <w:tcW w:w="488" w:type="dxa"/>
          </w:tcPr>
          <w:p w:rsidR="00C477FF" w:rsidRDefault="00C477FF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98" w:type="dxa"/>
          </w:tcPr>
          <w:p w:rsidR="00C477FF" w:rsidRPr="00C477FF" w:rsidRDefault="00963AF8" w:rsidP="00963AF8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Does the reporter have </w:t>
            </w:r>
            <w:r w:rsidR="00C477FF">
              <w:rPr>
                <w:rFonts w:ascii="Arial Narrow" w:hAnsi="Arial Narrow"/>
                <w:b/>
              </w:rPr>
              <w:t>reasonable grounds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63AF8">
              <w:rPr>
                <w:rFonts w:ascii="Arial Narrow" w:hAnsi="Arial Narrow"/>
              </w:rPr>
              <w:t xml:space="preserve">to </w:t>
            </w:r>
            <w:r>
              <w:rPr>
                <w:rFonts w:ascii="Arial Narrow" w:hAnsi="Arial Narrow"/>
              </w:rPr>
              <w:t xml:space="preserve">believe </w:t>
            </w:r>
            <w:r w:rsidR="00C477FF">
              <w:rPr>
                <w:rFonts w:ascii="Arial Narrow" w:hAnsi="Arial Narrow"/>
              </w:rPr>
              <w:t xml:space="preserve">that the information they have reported </w:t>
            </w:r>
            <w:r w:rsidR="00C477FF">
              <w:rPr>
                <w:rFonts w:ascii="Arial Narrow" w:hAnsi="Arial Narrow"/>
                <w:b/>
              </w:rPr>
              <w:t xml:space="preserve">shows or tends to show </w:t>
            </w:r>
            <w:r w:rsidR="00DD27BA">
              <w:rPr>
                <w:rFonts w:ascii="Arial Narrow" w:hAnsi="Arial Narrow"/>
                <w:b/>
              </w:rPr>
              <w:t xml:space="preserve">the alleged </w:t>
            </w:r>
            <w:r w:rsidR="00C477FF">
              <w:rPr>
                <w:rFonts w:ascii="Arial Narrow" w:hAnsi="Arial Narrow"/>
                <w:b/>
              </w:rPr>
              <w:t>wrongdoing</w:t>
            </w:r>
            <w:r w:rsidR="00C477FF">
              <w:rPr>
                <w:rFonts w:ascii="Arial Narrow" w:hAnsi="Arial Narrow"/>
              </w:rPr>
              <w:t>?</w:t>
            </w:r>
          </w:p>
        </w:tc>
        <w:tc>
          <w:tcPr>
            <w:tcW w:w="1575" w:type="dxa"/>
          </w:tcPr>
          <w:p w:rsidR="00C477FF" w:rsidRDefault="005E604C" w:rsidP="00C477F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C477FF" w:rsidRDefault="005E604C" w:rsidP="00C477F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321" w:type="dxa"/>
          </w:tcPr>
          <w:p w:rsidR="00C477FF" w:rsidRPr="00963AF8" w:rsidRDefault="006A2458" w:rsidP="002B2472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963AF8">
              <w:rPr>
                <w:rFonts w:ascii="Arial Narrow" w:hAnsi="Arial Narrow"/>
                <w:b/>
                <w:sz w:val="18"/>
                <w:szCs w:val="18"/>
              </w:rPr>
              <w:t xml:space="preserve">Assume the reporter has an </w:t>
            </w:r>
            <w:r w:rsidRPr="00963AF8">
              <w:rPr>
                <w:rFonts w:ascii="Arial Narrow" w:hAnsi="Arial Narrow"/>
                <w:b/>
                <w:i/>
                <w:sz w:val="18"/>
                <w:szCs w:val="18"/>
              </w:rPr>
              <w:t>honest belief</w:t>
            </w:r>
            <w:r w:rsidRPr="00963AF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63AF8" w:rsidRPr="00963AF8">
              <w:rPr>
                <w:rFonts w:ascii="Arial Narrow" w:hAnsi="Arial Narrow"/>
                <w:b/>
                <w:sz w:val="18"/>
                <w:szCs w:val="18"/>
              </w:rPr>
              <w:t>unless</w:t>
            </w:r>
            <w:r w:rsidRPr="00963AF8">
              <w:rPr>
                <w:rFonts w:ascii="Arial Narrow" w:hAnsi="Arial Narrow"/>
                <w:b/>
                <w:sz w:val="18"/>
                <w:szCs w:val="18"/>
              </w:rPr>
              <w:t xml:space="preserve"> there is evidence to the contrary.</w:t>
            </w:r>
          </w:p>
          <w:p w:rsidR="006A2458" w:rsidRPr="006A2458" w:rsidRDefault="006A2458" w:rsidP="002B247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A2458">
              <w:rPr>
                <w:rFonts w:ascii="Arial Narrow" w:hAnsi="Arial Narrow"/>
                <w:sz w:val="18"/>
                <w:szCs w:val="18"/>
              </w:rPr>
              <w:t xml:space="preserve">If another person, given the same conditions, would take the same viewpoint, this is </w:t>
            </w:r>
            <w:r w:rsidRPr="006A2458">
              <w:rPr>
                <w:rFonts w:ascii="Arial Narrow" w:hAnsi="Arial Narrow"/>
                <w:i/>
                <w:sz w:val="18"/>
                <w:szCs w:val="18"/>
              </w:rPr>
              <w:t>reasonable grounds</w:t>
            </w:r>
            <w:r w:rsidRPr="006A245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A2458" w:rsidRDefault="006A2458" w:rsidP="006A245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A2458">
              <w:rPr>
                <w:rFonts w:ascii="Arial Narrow" w:hAnsi="Arial Narrow"/>
                <w:sz w:val="18"/>
                <w:szCs w:val="18"/>
              </w:rPr>
              <w:t xml:space="preserve">The reporter must be able to </w:t>
            </w:r>
            <w:r w:rsidRPr="006A2458">
              <w:rPr>
                <w:rFonts w:ascii="Arial Narrow" w:hAnsi="Arial Narrow"/>
                <w:i/>
                <w:sz w:val="18"/>
                <w:szCs w:val="18"/>
              </w:rPr>
              <w:t>show or tend to show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evidence of the </w:t>
            </w:r>
            <w:r>
              <w:rPr>
                <w:rFonts w:ascii="Arial Narrow" w:hAnsi="Arial Narrow"/>
                <w:sz w:val="18"/>
                <w:szCs w:val="18"/>
              </w:rPr>
              <w:t xml:space="preserve">alleged </w:t>
            </w:r>
            <w:r w:rsidRPr="006A2458">
              <w:rPr>
                <w:rFonts w:ascii="Arial Narrow" w:hAnsi="Arial Narrow"/>
                <w:sz w:val="18"/>
                <w:szCs w:val="18"/>
              </w:rPr>
              <w:t>wrongdoing, i</w:t>
            </w:r>
            <w:r w:rsidR="00960C77">
              <w:rPr>
                <w:rFonts w:ascii="Arial Narrow" w:hAnsi="Arial Narrow"/>
                <w:sz w:val="18"/>
                <w:szCs w:val="18"/>
              </w:rPr>
              <w:t>.</w:t>
            </w:r>
            <w:r w:rsidRPr="006A2458">
              <w:rPr>
                <w:rFonts w:ascii="Arial Narrow" w:hAnsi="Arial Narrow"/>
                <w:sz w:val="18"/>
                <w:szCs w:val="18"/>
              </w:rPr>
              <w:t>e</w:t>
            </w:r>
            <w:r w:rsidR="00960C77">
              <w:rPr>
                <w:rFonts w:ascii="Arial Narrow" w:hAnsi="Arial Narrow"/>
                <w:sz w:val="18"/>
                <w:szCs w:val="18"/>
              </w:rPr>
              <w:t>.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they witnessed</w:t>
            </w:r>
            <w:r w:rsidR="00C80DBD">
              <w:rPr>
                <w:rFonts w:ascii="Arial Narrow" w:hAnsi="Arial Narrow"/>
                <w:sz w:val="18"/>
                <w:szCs w:val="18"/>
              </w:rPr>
              <w:t xml:space="preserve"> it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or they have documentary </w:t>
            </w:r>
            <w:r w:rsidR="00FA0A9B">
              <w:rPr>
                <w:rFonts w:ascii="Arial Narrow" w:hAnsi="Arial Narrow"/>
                <w:sz w:val="18"/>
                <w:szCs w:val="18"/>
              </w:rPr>
              <w:t xml:space="preserve">or other </w:t>
            </w:r>
            <w:r w:rsidRPr="006A2458">
              <w:rPr>
                <w:rFonts w:ascii="Arial Narrow" w:hAnsi="Arial Narrow"/>
                <w:sz w:val="18"/>
                <w:szCs w:val="18"/>
              </w:rPr>
              <w:t>evidence.</w:t>
            </w:r>
            <w:r>
              <w:rPr>
                <w:rFonts w:ascii="Arial Narrow" w:hAnsi="Arial Narrow"/>
                <w:sz w:val="18"/>
                <w:szCs w:val="18"/>
              </w:rPr>
              <w:t xml:space="preserve"> It cannot be hearsay.</w:t>
            </w:r>
          </w:p>
          <w:p w:rsidR="00F128CB" w:rsidRPr="00640014" w:rsidRDefault="008837A3" w:rsidP="00E72E8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you have answered no, clearly record</w:t>
            </w:r>
            <w:r w:rsidR="00640014">
              <w:rPr>
                <w:rFonts w:ascii="Arial Narrow" w:hAnsi="Arial Narrow"/>
                <w:sz w:val="18"/>
                <w:szCs w:val="18"/>
              </w:rPr>
              <w:t xml:space="preserve"> your</w:t>
            </w:r>
            <w:r>
              <w:rPr>
                <w:rFonts w:ascii="Arial Narrow" w:hAnsi="Arial Narrow"/>
                <w:sz w:val="18"/>
                <w:szCs w:val="18"/>
              </w:rPr>
              <w:t xml:space="preserve"> reasons </w:t>
            </w:r>
            <w:r w:rsidR="00E72E81">
              <w:rPr>
                <w:rFonts w:ascii="Arial Narrow" w:hAnsi="Arial Narrow"/>
                <w:sz w:val="18"/>
                <w:szCs w:val="18"/>
              </w:rPr>
              <w:t>over the page</w:t>
            </w:r>
            <w:r w:rsidR="00F128C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D27BA" w:rsidRPr="002B2472" w:rsidTr="00717EE5">
        <w:tc>
          <w:tcPr>
            <w:tcW w:w="488" w:type="dxa"/>
          </w:tcPr>
          <w:p w:rsidR="00DD27BA" w:rsidRDefault="00DD27BA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98" w:type="dxa"/>
          </w:tcPr>
          <w:p w:rsidR="00DD27BA" w:rsidRDefault="00E50D1D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Was the report made to </w:t>
            </w:r>
            <w:r w:rsidR="00FA0A9B">
              <w:rPr>
                <w:rFonts w:ascii="Arial Narrow" w:hAnsi="Arial Narrow"/>
              </w:rPr>
              <w:t>the principal officer</w:t>
            </w:r>
            <w:r w:rsidR="00640014">
              <w:rPr>
                <w:rFonts w:ascii="Arial Narrow" w:hAnsi="Arial Narrow"/>
              </w:rPr>
              <w:t>,</w:t>
            </w:r>
            <w:r w:rsidR="00FA0A9B">
              <w:rPr>
                <w:rFonts w:ascii="Arial Narrow" w:hAnsi="Arial Narrow"/>
              </w:rPr>
              <w:t xml:space="preserve"> or </w:t>
            </w:r>
            <w:r>
              <w:rPr>
                <w:rFonts w:ascii="Arial Narrow" w:hAnsi="Arial Narrow"/>
              </w:rPr>
              <w:t>a public official nominated to receive disclosures in the public authority’s Internal Reporting Policy?</w:t>
            </w:r>
          </w:p>
        </w:tc>
        <w:tc>
          <w:tcPr>
            <w:tcW w:w="1575" w:type="dxa"/>
          </w:tcPr>
          <w:p w:rsidR="00E50D1D" w:rsidRDefault="005E604C" w:rsidP="00E50D1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D1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50D1D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DD27BA" w:rsidRDefault="005E604C" w:rsidP="00E50D1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D1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50D1D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321" w:type="dxa"/>
          </w:tcPr>
          <w:p w:rsidR="00E50D1D" w:rsidRDefault="00E50D1D" w:rsidP="00E50D1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A2458">
              <w:rPr>
                <w:rFonts w:ascii="Arial Narrow" w:hAnsi="Arial Narrow"/>
                <w:sz w:val="18"/>
                <w:szCs w:val="18"/>
              </w:rPr>
              <w:t>If the report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72E81">
              <w:rPr>
                <w:rFonts w:ascii="Arial Narrow" w:hAnsi="Arial Narrow"/>
                <w:sz w:val="18"/>
                <w:szCs w:val="18"/>
              </w:rPr>
              <w:t xml:space="preserve">was not made to </w:t>
            </w:r>
            <w:r w:rsidR="00FA0A9B" w:rsidRPr="00E72E81">
              <w:rPr>
                <w:rFonts w:ascii="Arial Narrow" w:hAnsi="Arial Narrow"/>
                <w:sz w:val="18"/>
                <w:szCs w:val="18"/>
              </w:rPr>
              <w:t>the</w:t>
            </w:r>
            <w:r w:rsidR="00FA0A9B">
              <w:rPr>
                <w:rFonts w:ascii="Arial Narrow" w:hAnsi="Arial Narrow"/>
                <w:i/>
                <w:sz w:val="18"/>
                <w:szCs w:val="18"/>
              </w:rPr>
              <w:t xml:space="preserve"> principal officer </w:t>
            </w:r>
            <w:r w:rsidR="00FA0A9B" w:rsidRPr="00E72E81">
              <w:rPr>
                <w:rFonts w:ascii="Arial Narrow" w:hAnsi="Arial Narrow"/>
                <w:sz w:val="18"/>
                <w:szCs w:val="18"/>
              </w:rPr>
              <w:t xml:space="preserve">or </w:t>
            </w:r>
            <w:r w:rsidRPr="00E72E81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nominated disclosures officer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the report </w:t>
            </w:r>
            <w:r w:rsidRPr="00E72E81">
              <w:rPr>
                <w:rFonts w:ascii="Arial Narrow" w:hAnsi="Arial Narrow"/>
                <w:sz w:val="18"/>
                <w:szCs w:val="18"/>
              </w:rPr>
              <w:t>is not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a PID.</w:t>
            </w:r>
          </w:p>
          <w:p w:rsidR="00DD27BA" w:rsidRPr="00640014" w:rsidRDefault="008837A3" w:rsidP="002B247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If the reporter has not made the report to </w:t>
            </w:r>
            <w:r w:rsidR="00963AF8">
              <w:rPr>
                <w:rFonts w:ascii="Arial Narrow" w:hAnsi="Arial Narrow"/>
                <w:sz w:val="18"/>
                <w:szCs w:val="18"/>
              </w:rPr>
              <w:t xml:space="preserve">an authorised </w:t>
            </w:r>
            <w:r>
              <w:rPr>
                <w:rFonts w:ascii="Arial Narrow" w:hAnsi="Arial Narrow"/>
                <w:sz w:val="18"/>
                <w:szCs w:val="18"/>
              </w:rPr>
              <w:t xml:space="preserve">person they should be redirected to </w:t>
            </w:r>
            <w:r w:rsidR="00963AF8">
              <w:rPr>
                <w:rFonts w:ascii="Arial Narrow" w:hAnsi="Arial Narrow"/>
                <w:sz w:val="18"/>
                <w:szCs w:val="18"/>
              </w:rPr>
              <w:t>one.</w:t>
            </w:r>
          </w:p>
        </w:tc>
      </w:tr>
      <w:tr w:rsidR="00C477FF" w:rsidRPr="002B2472" w:rsidTr="00717EE5">
        <w:tc>
          <w:tcPr>
            <w:tcW w:w="488" w:type="dxa"/>
          </w:tcPr>
          <w:p w:rsidR="00C477FF" w:rsidRDefault="00DD27BA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298" w:type="dxa"/>
          </w:tcPr>
          <w:p w:rsidR="00C477FF" w:rsidRDefault="00D5399D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</w:t>
            </w:r>
            <w:r w:rsidR="00963AF8">
              <w:rPr>
                <w:rFonts w:ascii="Arial Narrow" w:hAnsi="Arial Narrow"/>
              </w:rPr>
              <w:t>s the report primarily question</w:t>
            </w:r>
            <w:r w:rsidR="00C477FF">
              <w:rPr>
                <w:rFonts w:ascii="Arial Narrow" w:hAnsi="Arial Narrow"/>
              </w:rPr>
              <w:t xml:space="preserve"> the merits of government policy?</w:t>
            </w:r>
          </w:p>
        </w:tc>
        <w:tc>
          <w:tcPr>
            <w:tcW w:w="1575" w:type="dxa"/>
          </w:tcPr>
          <w:p w:rsidR="00C477FF" w:rsidRDefault="005E604C" w:rsidP="00C477F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C477FF" w:rsidRDefault="005E604C" w:rsidP="00C477F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321" w:type="dxa"/>
          </w:tcPr>
          <w:p w:rsidR="00C477FF" w:rsidRDefault="00E50D1D" w:rsidP="00E50D1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458">
              <w:rPr>
                <w:rFonts w:ascii="Arial Narrow" w:hAnsi="Arial Narrow"/>
                <w:sz w:val="18"/>
                <w:szCs w:val="18"/>
              </w:rPr>
              <w:t xml:space="preserve">If the report </w:t>
            </w:r>
            <w:r>
              <w:rPr>
                <w:rFonts w:ascii="Arial Narrow" w:hAnsi="Arial Narrow"/>
                <w:i/>
                <w:sz w:val="18"/>
                <w:szCs w:val="18"/>
              </w:rPr>
              <w:t>primarily questions the merits of government policy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the report </w:t>
            </w:r>
            <w:r w:rsidRPr="00640014">
              <w:rPr>
                <w:rFonts w:ascii="Arial Narrow" w:hAnsi="Arial Narrow"/>
                <w:sz w:val="18"/>
                <w:szCs w:val="18"/>
              </w:rPr>
              <w:t>is not a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PID.</w:t>
            </w:r>
          </w:p>
        </w:tc>
      </w:tr>
      <w:tr w:rsidR="00C477FF" w:rsidRPr="002B2472" w:rsidTr="00717EE5">
        <w:tc>
          <w:tcPr>
            <w:tcW w:w="488" w:type="dxa"/>
          </w:tcPr>
          <w:p w:rsidR="00C477FF" w:rsidRDefault="00DD27BA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298" w:type="dxa"/>
          </w:tcPr>
          <w:p w:rsidR="00C477FF" w:rsidRDefault="00C477FF" w:rsidP="00963AF8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there </w:t>
            </w:r>
            <w:r w:rsidR="00963AF8">
              <w:rPr>
                <w:rFonts w:ascii="Arial Narrow" w:hAnsi="Arial Narrow"/>
              </w:rPr>
              <w:t xml:space="preserve">substantial evidence indicating </w:t>
            </w:r>
            <w:r>
              <w:rPr>
                <w:rFonts w:ascii="Arial Narrow" w:hAnsi="Arial Narrow"/>
              </w:rPr>
              <w:t>that the report was made solely or substantially with the motive of avoiding dismissal or other disciplinary action?</w:t>
            </w:r>
          </w:p>
        </w:tc>
        <w:tc>
          <w:tcPr>
            <w:tcW w:w="1575" w:type="dxa"/>
          </w:tcPr>
          <w:p w:rsidR="00C477FF" w:rsidRDefault="005E604C" w:rsidP="00C477F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C477FF" w:rsidRDefault="005E604C" w:rsidP="00C477F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321" w:type="dxa"/>
          </w:tcPr>
          <w:p w:rsidR="000846E8" w:rsidRDefault="00E50D1D" w:rsidP="00E50D1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A2458">
              <w:rPr>
                <w:rFonts w:ascii="Arial Narrow" w:hAnsi="Arial Narrow"/>
                <w:sz w:val="18"/>
                <w:szCs w:val="18"/>
              </w:rPr>
              <w:t xml:space="preserve">If the </w:t>
            </w:r>
            <w:r w:rsidRPr="00E72E81">
              <w:rPr>
                <w:rFonts w:ascii="Arial Narrow" w:hAnsi="Arial Narrow"/>
                <w:sz w:val="18"/>
                <w:szCs w:val="18"/>
              </w:rPr>
              <w:t xml:space="preserve">report has been made </w:t>
            </w:r>
            <w:r>
              <w:rPr>
                <w:rFonts w:ascii="Arial Narrow" w:hAnsi="Arial Narrow"/>
                <w:i/>
                <w:sz w:val="18"/>
                <w:szCs w:val="18"/>
              </w:rPr>
              <w:t>solely or substantially with the motive of avoiding dismissal or other disciplinary action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the </w:t>
            </w:r>
            <w:r w:rsidRPr="00F128CB">
              <w:rPr>
                <w:rFonts w:ascii="Arial Narrow" w:hAnsi="Arial Narrow"/>
                <w:sz w:val="18"/>
                <w:szCs w:val="18"/>
              </w:rPr>
              <w:t>report is not a PID.</w:t>
            </w:r>
          </w:p>
          <w:p w:rsidR="000846E8" w:rsidRPr="00EA3132" w:rsidRDefault="000846E8" w:rsidP="00E50D1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high evidential threshold is required to conclude the reporter’s motives were improper.</w:t>
            </w:r>
          </w:p>
          <w:p w:rsidR="00EA3132" w:rsidRDefault="00EA3132" w:rsidP="000846E8">
            <w:pPr>
              <w:spacing w:before="120" w:after="12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If you have answered yes,</w:t>
            </w:r>
            <w:r w:rsidR="000846E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you should have </w:t>
            </w:r>
            <w:r w:rsidR="006E36BD">
              <w:rPr>
                <w:rFonts w:ascii="Arial Narrow" w:hAnsi="Arial Narrow" w:cs="Arial"/>
                <w:sz w:val="18"/>
                <w:szCs w:val="18"/>
                <w:lang w:val="en-US"/>
              </w:rPr>
              <w:t>sound</w:t>
            </w:r>
            <w:r w:rsidR="000846E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reasons and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clearly record </w:t>
            </w:r>
            <w:r w:rsidR="000846E8">
              <w:rPr>
                <w:rFonts w:ascii="Arial Narrow" w:hAnsi="Arial Narrow" w:cs="Arial"/>
                <w:sz w:val="18"/>
                <w:szCs w:val="18"/>
                <w:lang w:val="en-US"/>
              </w:rPr>
              <w:t>those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reasons</w:t>
            </w:r>
            <w:r w:rsidR="0019234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over the page</w:t>
            </w:r>
            <w:r w:rsidR="000846E8">
              <w:rPr>
                <w:rFonts w:ascii="Arial Narrow" w:hAnsi="Arial Narrow" w:cs="Arial"/>
                <w:sz w:val="18"/>
                <w:szCs w:val="18"/>
                <w:lang w:val="en-US"/>
              </w:rPr>
              <w:t>.</w:t>
            </w:r>
          </w:p>
          <w:p w:rsidR="00F128CB" w:rsidRDefault="00F128CB" w:rsidP="000846E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20FE" w:rsidRPr="003740FF" w:rsidTr="003420FE">
        <w:tc>
          <w:tcPr>
            <w:tcW w:w="6361" w:type="dxa"/>
            <w:gridSpan w:val="3"/>
            <w:shd w:val="clear" w:color="auto" w:fill="000000" w:themeFill="text1"/>
            <w:vAlign w:val="center"/>
          </w:tcPr>
          <w:p w:rsidR="003420FE" w:rsidRPr="00DD27BA" w:rsidRDefault="003420FE" w:rsidP="003420FE">
            <w:pP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Further comments</w:t>
            </w:r>
          </w:p>
        </w:tc>
        <w:tc>
          <w:tcPr>
            <w:tcW w:w="4321" w:type="dxa"/>
            <w:shd w:val="clear" w:color="auto" w:fill="000000" w:themeFill="text1"/>
            <w:vAlign w:val="center"/>
          </w:tcPr>
          <w:p w:rsidR="003420FE" w:rsidRPr="003740FF" w:rsidRDefault="003420FE" w:rsidP="003420FE">
            <w:pP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</w:pPr>
          </w:p>
        </w:tc>
      </w:tr>
      <w:tr w:rsidR="003420FE" w:rsidRPr="002B2472" w:rsidTr="003420FE">
        <w:tc>
          <w:tcPr>
            <w:tcW w:w="10682" w:type="dxa"/>
            <w:gridSpan w:val="4"/>
          </w:tcPr>
          <w:p w:rsidR="00192345" w:rsidRPr="00192345" w:rsidRDefault="00192345" w:rsidP="00192345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192345">
              <w:rPr>
                <w:rFonts w:ascii="Arial Narrow" w:hAnsi="Arial Narrow"/>
                <w:sz w:val="18"/>
                <w:szCs w:val="18"/>
              </w:rPr>
              <w:t>The PID assessment should be based on the content of the disclosure, not the outcome of any investigation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92345" w:rsidRPr="00192345" w:rsidRDefault="00192345" w:rsidP="00192345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192345">
              <w:rPr>
                <w:rFonts w:ascii="Arial Narrow" w:hAnsi="Arial Narrow"/>
                <w:sz w:val="18"/>
                <w:szCs w:val="18"/>
              </w:rPr>
              <w:t>An internal reporter does not have to explicitly indicate that they are making a PID or ask to be protected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92345" w:rsidRPr="00192345" w:rsidRDefault="00192345" w:rsidP="00192345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192345">
              <w:rPr>
                <w:rFonts w:ascii="Arial Narrow" w:hAnsi="Arial Narrow"/>
                <w:sz w:val="18"/>
                <w:szCs w:val="18"/>
              </w:rPr>
              <w:t>If in doubt, err on the side of caution and interpret the PID Act broadly – i.e. assume that the PID Act applies and proceed accordingly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420FE" w:rsidRPr="003420FE" w:rsidRDefault="00192345" w:rsidP="00963A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192345">
              <w:rPr>
                <w:rFonts w:ascii="Arial Narrow" w:hAnsi="Arial Narrow"/>
                <w:sz w:val="18"/>
                <w:szCs w:val="18"/>
              </w:rPr>
              <w:t xml:space="preserve">For further advice, please refer to the NSW Ombudsman’s PID Guidelines at </w:t>
            </w:r>
            <w:hyperlink r:id="rId8" w:history="1">
              <w:r w:rsidRPr="00192345">
                <w:rPr>
                  <w:rStyle w:val="Hyperlink"/>
                  <w:rFonts w:ascii="Arial Narrow" w:hAnsi="Arial Narrow"/>
                  <w:sz w:val="18"/>
                  <w:szCs w:val="18"/>
                </w:rPr>
                <w:t>www.ombo.nsw.gov.au</w:t>
              </w:r>
            </w:hyperlink>
            <w:r w:rsidRPr="00192345">
              <w:rPr>
                <w:rFonts w:ascii="Arial Narrow" w:hAnsi="Arial Narrow"/>
                <w:sz w:val="18"/>
                <w:szCs w:val="18"/>
              </w:rPr>
              <w:t xml:space="preserve"> or </w:t>
            </w:r>
            <w:r w:rsidR="00963AF8">
              <w:rPr>
                <w:rFonts w:ascii="Arial Narrow" w:hAnsi="Arial Narrow"/>
                <w:sz w:val="18"/>
                <w:szCs w:val="18"/>
              </w:rPr>
              <w:t>contact</w:t>
            </w:r>
            <w:r w:rsidRPr="00192345">
              <w:rPr>
                <w:rFonts w:ascii="Arial Narrow" w:hAnsi="Arial Narrow"/>
                <w:sz w:val="18"/>
                <w:szCs w:val="18"/>
              </w:rPr>
              <w:t xml:space="preserve"> the NSW Ombudsman PID Unit on</w:t>
            </w:r>
            <w:r w:rsidR="004D0E4F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9" w:history="1">
              <w:r w:rsidR="004D0E4F" w:rsidRPr="00535FE1">
                <w:rPr>
                  <w:rStyle w:val="Hyperlink"/>
                  <w:rFonts w:ascii="Arial Narrow" w:hAnsi="Arial Narrow"/>
                  <w:sz w:val="18"/>
                  <w:szCs w:val="18"/>
                </w:rPr>
                <w:t>pid@ombo.nsw.gov.au</w:t>
              </w:r>
            </w:hyperlink>
            <w:r w:rsidR="004D0E4F">
              <w:rPr>
                <w:rFonts w:ascii="Arial Narrow" w:hAnsi="Arial Narrow"/>
                <w:sz w:val="18"/>
                <w:szCs w:val="18"/>
              </w:rPr>
              <w:t xml:space="preserve"> or 02</w:t>
            </w:r>
            <w:r w:rsidR="00963A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2345">
              <w:rPr>
                <w:rFonts w:ascii="Arial Narrow" w:hAnsi="Arial Narrow"/>
                <w:sz w:val="18"/>
                <w:szCs w:val="18"/>
              </w:rPr>
              <w:t>9286 1000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A25F7D" w:rsidRPr="000846E8" w:rsidRDefault="00A25F7D" w:rsidP="003420FE">
      <w:pPr>
        <w:pStyle w:val="Default"/>
        <w:spacing w:after="50"/>
        <w:rPr>
          <w:sz w:val="20"/>
          <w:szCs w:val="20"/>
        </w:rPr>
      </w:pPr>
      <w:r w:rsidRPr="000846E8">
        <w:rPr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5637"/>
        <w:gridCol w:w="5045"/>
      </w:tblGrid>
      <w:tr w:rsidR="00E50D1D" w:rsidRPr="002B2472" w:rsidTr="00A25F7D">
        <w:tc>
          <w:tcPr>
            <w:tcW w:w="5637" w:type="dxa"/>
            <w:shd w:val="clear" w:color="auto" w:fill="000000" w:themeFill="text1"/>
            <w:vAlign w:val="center"/>
          </w:tcPr>
          <w:p w:rsidR="00E50D1D" w:rsidRDefault="00E50D1D" w:rsidP="00EA3132">
            <w:pPr>
              <w:rPr>
                <w:rFonts w:ascii="Arial Narrow" w:hAnsi="Arial Narrow"/>
              </w:rPr>
            </w:pPr>
            <w:r w:rsidRPr="00DD27BA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lastRenderedPageBreak/>
              <w:t>Assessment</w:t>
            </w:r>
            <w:r w:rsidR="006E38F1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5045" w:type="dxa"/>
            <w:shd w:val="clear" w:color="auto" w:fill="000000" w:themeFill="text1"/>
            <w:vAlign w:val="center"/>
          </w:tcPr>
          <w:p w:rsidR="00E50D1D" w:rsidRDefault="00E50D1D" w:rsidP="00016070">
            <w:pPr>
              <w:rPr>
                <w:rFonts w:ascii="Arial Narrow" w:hAnsi="Arial Narrow"/>
              </w:rPr>
            </w:pPr>
          </w:p>
        </w:tc>
      </w:tr>
      <w:tr w:rsidR="006E38F1" w:rsidRPr="002B2472" w:rsidTr="00EA3132">
        <w:trPr>
          <w:cantSplit/>
          <w:trHeight w:val="2259"/>
        </w:trPr>
        <w:tc>
          <w:tcPr>
            <w:tcW w:w="5637" w:type="dxa"/>
            <w:vMerge w:val="restart"/>
          </w:tcPr>
          <w:p w:rsidR="006E38F1" w:rsidRDefault="006E38F1" w:rsidP="00DD27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</w:t>
            </w:r>
            <w:r w:rsidR="00AA66F3">
              <w:rPr>
                <w:rFonts w:ascii="Arial Narrow" w:hAnsi="Arial Narrow"/>
              </w:rPr>
              <w:t>sed on this assessment,</w:t>
            </w:r>
            <w:r>
              <w:rPr>
                <w:rFonts w:ascii="Arial Narrow" w:hAnsi="Arial Narrow"/>
              </w:rPr>
              <w:t xml:space="preserve"> </w:t>
            </w:r>
            <w:r w:rsidR="00CF2226">
              <w:rPr>
                <w:rFonts w:ascii="Arial Narrow" w:hAnsi="Arial Narrow"/>
              </w:rPr>
              <w:t xml:space="preserve">should </w:t>
            </w:r>
            <w:r>
              <w:rPr>
                <w:rFonts w:ascii="Arial Narrow" w:hAnsi="Arial Narrow"/>
              </w:rPr>
              <w:t xml:space="preserve">the report </w:t>
            </w:r>
            <w:r w:rsidR="00CF2226">
              <w:rPr>
                <w:rFonts w:ascii="Arial Narrow" w:hAnsi="Arial Narrow"/>
              </w:rPr>
              <w:t xml:space="preserve">be treated as </w:t>
            </w:r>
            <w:r>
              <w:rPr>
                <w:rFonts w:ascii="Arial Narrow" w:hAnsi="Arial Narrow"/>
              </w:rPr>
              <w:t>a Public Interest Disclosure?</w:t>
            </w:r>
          </w:p>
          <w:p w:rsidR="00AA66F3" w:rsidRDefault="005E604C" w:rsidP="006E38F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8F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6E38F1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8F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6E38F1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  <w:r w:rsidR="00AA66F3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  <w:p w:rsidR="00EA3132" w:rsidRDefault="00EA3132" w:rsidP="006E38F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25F7D" w:rsidRPr="00C80DBD" w:rsidRDefault="00A25F7D" w:rsidP="00A25F7D">
            <w:pPr>
              <w:spacing w:before="120"/>
              <w:rPr>
                <w:rFonts w:ascii="Arial Narrow" w:hAnsi="Arial Narrow" w:cs="Arial"/>
                <w:szCs w:val="22"/>
                <w:lang w:val="en-US"/>
              </w:rPr>
            </w:pPr>
            <w:r w:rsidRPr="00C80DBD">
              <w:rPr>
                <w:rFonts w:ascii="Arial Narrow" w:hAnsi="Arial Narrow" w:cs="Arial"/>
                <w:szCs w:val="22"/>
                <w:lang w:val="en-US"/>
              </w:rPr>
              <w:t xml:space="preserve">If </w:t>
            </w:r>
            <w:r w:rsidRPr="00C80DBD">
              <w:rPr>
                <w:rFonts w:ascii="Arial Narrow" w:hAnsi="Arial Narrow" w:cs="Arial"/>
                <w:b/>
                <w:szCs w:val="22"/>
                <w:lang w:val="en-US"/>
              </w:rPr>
              <w:t>yes</w:t>
            </w:r>
            <w:r w:rsidRPr="00C80DBD">
              <w:rPr>
                <w:rFonts w:ascii="Arial Narrow" w:hAnsi="Arial Narrow" w:cs="Arial"/>
                <w:szCs w:val="22"/>
                <w:lang w:val="en-US"/>
              </w:rPr>
              <w:t>,</w:t>
            </w:r>
            <w:r w:rsidR="00963AF8">
              <w:rPr>
                <w:rFonts w:ascii="Arial Narrow" w:hAnsi="Arial Narrow" w:cs="Arial"/>
                <w:szCs w:val="22"/>
                <w:lang w:val="en-US"/>
              </w:rPr>
              <w:t xml:space="preserve"> was the PID made: </w:t>
            </w:r>
          </w:p>
          <w:p w:rsidR="00A25F7D" w:rsidRPr="00C80DBD" w:rsidRDefault="005E604C" w:rsidP="00A25F7D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C80DBD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F7D" w:rsidRPr="00C80DBD">
              <w:rPr>
                <w:rFonts w:ascii="Arial Narrow" w:hAnsi="Arial Narrow" w:cs="Arial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  <w:lang w:val="en-US"/>
              </w:rPr>
            </w:r>
            <w:r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C80DBD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r w:rsidR="00A25F7D" w:rsidRPr="00C80DBD">
              <w:rPr>
                <w:rFonts w:ascii="Arial Narrow" w:hAnsi="Arial Narrow" w:cs="Arial"/>
                <w:szCs w:val="22"/>
                <w:lang w:val="en-US"/>
              </w:rPr>
              <w:t xml:space="preserve"> incidental to the performance of </w:t>
            </w:r>
            <w:r w:rsidR="00963AF8">
              <w:rPr>
                <w:rFonts w:ascii="Arial Narrow" w:hAnsi="Arial Narrow" w:cs="Arial"/>
                <w:szCs w:val="22"/>
                <w:lang w:val="en-US"/>
              </w:rPr>
              <w:t>reporter’s</w:t>
            </w:r>
            <w:r w:rsidR="00A25F7D" w:rsidRPr="00C80DBD">
              <w:rPr>
                <w:rFonts w:ascii="Arial Narrow" w:hAnsi="Arial Narrow" w:cs="Arial"/>
                <w:szCs w:val="22"/>
                <w:lang w:val="en-US"/>
              </w:rPr>
              <w:t xml:space="preserve"> day-to-day functions,</w:t>
            </w:r>
          </w:p>
          <w:p w:rsidR="00A25F7D" w:rsidRPr="00640014" w:rsidRDefault="005E604C" w:rsidP="00A25F7D">
            <w:pPr>
              <w:rPr>
                <w:rFonts w:ascii="Arial Narrow" w:hAnsi="Arial Narrow" w:cs="Arial"/>
                <w:szCs w:val="22"/>
                <w:lang w:val="en-US"/>
              </w:rPr>
            </w:pPr>
            <w:r w:rsidRPr="00C80DBD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F7D" w:rsidRPr="00C80DBD">
              <w:rPr>
                <w:rFonts w:ascii="Arial Narrow" w:hAnsi="Arial Narrow" w:cs="Arial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  <w:lang w:val="en-US"/>
              </w:rPr>
            </w:r>
            <w:r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C80DBD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r w:rsidR="00A25F7D" w:rsidRPr="00C80DBD"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r w:rsidR="00A25F7D" w:rsidRPr="00640014">
              <w:rPr>
                <w:rFonts w:ascii="Arial Narrow" w:hAnsi="Arial Narrow" w:cs="Arial"/>
                <w:szCs w:val="22"/>
                <w:lang w:val="en-US"/>
              </w:rPr>
              <w:t>under a statutory or other legal obligation</w:t>
            </w:r>
            <w:r w:rsidR="00963AF8" w:rsidRPr="00640014">
              <w:rPr>
                <w:rFonts w:ascii="Arial Narrow" w:hAnsi="Arial Narrow" w:cs="Arial"/>
                <w:szCs w:val="22"/>
                <w:lang w:val="en-US"/>
              </w:rPr>
              <w:t xml:space="preserve"> on the reporter,</w:t>
            </w:r>
          </w:p>
          <w:p w:rsidR="00AA66F3" w:rsidRPr="00640014" w:rsidRDefault="005E604C" w:rsidP="00A25F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0014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F7D" w:rsidRPr="00640014">
              <w:rPr>
                <w:rFonts w:ascii="Arial Narrow" w:hAnsi="Arial Narrow" w:cs="Arial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  <w:lang w:val="en-US"/>
              </w:rPr>
            </w:r>
            <w:r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640014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r w:rsidR="00A25F7D" w:rsidRPr="00640014"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proofErr w:type="gramStart"/>
            <w:r w:rsidR="00963AF8" w:rsidRPr="00640014">
              <w:rPr>
                <w:rFonts w:ascii="Arial Narrow" w:hAnsi="Arial Narrow" w:cs="Arial"/>
                <w:szCs w:val="22"/>
                <w:lang w:val="en-US"/>
              </w:rPr>
              <w:t>otherwise</w:t>
            </w:r>
            <w:proofErr w:type="gramEnd"/>
            <w:r w:rsidR="00963AF8" w:rsidRPr="00640014">
              <w:rPr>
                <w:rFonts w:ascii="Arial Narrow" w:hAnsi="Arial Narrow" w:cs="Arial"/>
                <w:szCs w:val="22"/>
                <w:lang w:val="en-US"/>
              </w:rPr>
              <w:t>.</w:t>
            </w:r>
          </w:p>
          <w:p w:rsidR="00AA66F3" w:rsidRDefault="00AA66F3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E38F1" w:rsidRDefault="006E38F1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40014" w:rsidRDefault="00640014" w:rsidP="00831B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E38F1" w:rsidRDefault="006E38F1" w:rsidP="00831B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</w:t>
            </w:r>
          </w:p>
          <w:p w:rsidR="006E38F1" w:rsidRDefault="006E38F1" w:rsidP="00AA66F3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Signature of </w:t>
            </w:r>
            <w:r w:rsidR="00C80DBD">
              <w:rPr>
                <w:rFonts w:ascii="Arial Narrow" w:hAnsi="Arial Narrow"/>
              </w:rPr>
              <w:t>disclosures coordinator</w:t>
            </w:r>
            <w:r w:rsidR="00AA66F3">
              <w:rPr>
                <w:rFonts w:ascii="Arial Narrow" w:hAnsi="Arial Narrow"/>
              </w:rPr>
              <w:br/>
            </w:r>
          </w:p>
          <w:p w:rsidR="00640014" w:rsidRDefault="00640014" w:rsidP="00AA66F3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5045" w:type="dxa"/>
          </w:tcPr>
          <w:p w:rsidR="006E38F1" w:rsidRDefault="006E38F1" w:rsidP="006E38F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</w:t>
            </w:r>
            <w:r w:rsidRPr="00DD27BA">
              <w:rPr>
                <w:rFonts w:ascii="Arial Narrow" w:hAnsi="Arial Narrow"/>
                <w:b/>
              </w:rPr>
              <w:t>yes</w:t>
            </w:r>
            <w:r>
              <w:rPr>
                <w:rFonts w:ascii="Arial Narrow" w:hAnsi="Arial Narrow"/>
              </w:rPr>
              <w:t>, the following steps will be taken:</w:t>
            </w:r>
          </w:p>
          <w:p w:rsidR="00717EE5" w:rsidRDefault="00717EE5" w:rsidP="006E38F1">
            <w:pPr>
              <w:spacing w:before="120" w:after="120"/>
              <w:rPr>
                <w:rFonts w:ascii="Arial Narrow" w:hAnsi="Arial Narrow"/>
              </w:rPr>
            </w:pPr>
          </w:p>
          <w:p w:rsidR="00717EE5" w:rsidRDefault="00717EE5" w:rsidP="006E38F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25F7D" w:rsidRPr="002B2472" w:rsidTr="00A25F7D">
        <w:trPr>
          <w:cantSplit/>
          <w:trHeight w:val="2278"/>
        </w:trPr>
        <w:tc>
          <w:tcPr>
            <w:tcW w:w="5637" w:type="dxa"/>
            <w:vMerge/>
          </w:tcPr>
          <w:p w:rsidR="00A25F7D" w:rsidRDefault="00A25F7D" w:rsidP="00DD2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045" w:type="dxa"/>
          </w:tcPr>
          <w:p w:rsidR="004A5BA3" w:rsidRDefault="004A5BA3" w:rsidP="004A5BA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</w:t>
            </w:r>
            <w:r w:rsidRPr="00DD27BA">
              <w:rPr>
                <w:rFonts w:ascii="Arial Narrow" w:hAnsi="Arial Narrow"/>
                <w:b/>
              </w:rPr>
              <w:t>no</w:t>
            </w:r>
            <w:r>
              <w:rPr>
                <w:rFonts w:ascii="Arial Narrow" w:hAnsi="Arial Narrow"/>
              </w:rPr>
              <w:t>, the following steps will be taken:</w:t>
            </w:r>
          </w:p>
          <w:p w:rsidR="00A25F7D" w:rsidRDefault="00A25F7D" w:rsidP="004A5BA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A3132" w:rsidRPr="002B2472" w:rsidTr="00EA3132">
        <w:tc>
          <w:tcPr>
            <w:tcW w:w="5637" w:type="dxa"/>
            <w:shd w:val="clear" w:color="auto" w:fill="000000" w:themeFill="text1"/>
            <w:vAlign w:val="center"/>
          </w:tcPr>
          <w:p w:rsidR="00EA3132" w:rsidRDefault="00EA3132" w:rsidP="00EA31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Reasons for decision</w:t>
            </w:r>
          </w:p>
        </w:tc>
        <w:tc>
          <w:tcPr>
            <w:tcW w:w="5045" w:type="dxa"/>
            <w:shd w:val="clear" w:color="auto" w:fill="000000" w:themeFill="text1"/>
            <w:vAlign w:val="center"/>
          </w:tcPr>
          <w:p w:rsidR="00EA3132" w:rsidRDefault="00EA3132" w:rsidP="00EA3132">
            <w:pPr>
              <w:rPr>
                <w:rFonts w:ascii="Arial Narrow" w:hAnsi="Arial Narrow"/>
              </w:rPr>
            </w:pPr>
          </w:p>
        </w:tc>
      </w:tr>
      <w:tr w:rsidR="00EA3132" w:rsidRPr="002B2472" w:rsidTr="00EA3132">
        <w:trPr>
          <w:cantSplit/>
          <w:trHeight w:val="2278"/>
        </w:trPr>
        <w:tc>
          <w:tcPr>
            <w:tcW w:w="10682" w:type="dxa"/>
            <w:gridSpan w:val="2"/>
          </w:tcPr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  <w:p w:rsidR="00EA3132" w:rsidRDefault="00EA3132" w:rsidP="002B2472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683204" w:rsidRPr="00E50D1D" w:rsidRDefault="00683204" w:rsidP="00E50D1D">
      <w:pPr>
        <w:rPr>
          <w:sz w:val="2"/>
          <w:szCs w:val="2"/>
        </w:rPr>
      </w:pPr>
    </w:p>
    <w:sectPr w:rsidR="00683204" w:rsidRPr="00E50D1D" w:rsidSect="00831B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720" w:bottom="567" w:left="720" w:header="561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F8" w:rsidRDefault="00963AF8" w:rsidP="004A6B52">
      <w:r>
        <w:separator/>
      </w:r>
    </w:p>
  </w:endnote>
  <w:endnote w:type="continuationSeparator" w:id="0">
    <w:p w:rsidR="00963AF8" w:rsidRDefault="00963AF8" w:rsidP="004A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F8" w:rsidRDefault="004D0E4F" w:rsidP="00016070">
    <w:pPr>
      <w:pStyle w:val="Footer"/>
      <w:tabs>
        <w:tab w:val="clear" w:pos="9026"/>
        <w:tab w:val="right" w:pos="10490"/>
      </w:tabs>
    </w:pPr>
    <w:r>
      <w:rPr>
        <w:rFonts w:ascii="Arial" w:hAnsi="Arial" w:cs="Arial"/>
        <w:sz w:val="16"/>
        <w:szCs w:val="16"/>
      </w:rPr>
      <w:t>Last updated May</w:t>
    </w:r>
    <w:r w:rsidR="00963AF8">
      <w:rPr>
        <w:rFonts w:ascii="Arial" w:hAnsi="Arial" w:cs="Arial"/>
        <w:sz w:val="16"/>
        <w:szCs w:val="16"/>
      </w:rPr>
      <w:t xml:space="preserve"> 2014</w:t>
    </w:r>
    <w:r w:rsidR="00963AF8">
      <w:rPr>
        <w:rFonts w:ascii="Arial" w:hAnsi="Arial" w:cs="Arial"/>
        <w:sz w:val="16"/>
        <w:szCs w:val="16"/>
      </w:rPr>
      <w:tab/>
    </w:r>
    <w:r w:rsidR="00963AF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F8" w:rsidRDefault="00963AF8" w:rsidP="004A6B52">
      <w:r>
        <w:separator/>
      </w:r>
    </w:p>
  </w:footnote>
  <w:footnote w:type="continuationSeparator" w:id="0">
    <w:p w:rsidR="00963AF8" w:rsidRDefault="00963AF8" w:rsidP="004A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F8" w:rsidRDefault="005E60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1" o:spid="_x0000_s2050" type="#_x0000_t136" style="position:absolute;margin-left:0;margin-top:0;width:554.05pt;height:85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F8" w:rsidRDefault="005E60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2" o:spid="_x0000_s2051" type="#_x0000_t136" style="position:absolute;margin-left:0;margin-top:0;width:554.05pt;height:85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F8" w:rsidRDefault="005E60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0" o:spid="_x0000_s2049" type="#_x0000_t136" style="position:absolute;margin-left:0;margin-top:0;width:554.05pt;height:85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4B8"/>
    <w:multiLevelType w:val="hybridMultilevel"/>
    <w:tmpl w:val="7DD4BD98"/>
    <w:lvl w:ilvl="0" w:tplc="E9CA6F48">
      <w:start w:val="1"/>
      <w:numFmt w:val="bullet"/>
      <w:lvlText w:val="­"/>
      <w:lvlJc w:val="left"/>
      <w:pPr>
        <w:ind w:left="358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31110E89"/>
    <w:multiLevelType w:val="hybridMultilevel"/>
    <w:tmpl w:val="4FE80B12"/>
    <w:lvl w:ilvl="0" w:tplc="1A024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2E45"/>
    <w:multiLevelType w:val="hybridMultilevel"/>
    <w:tmpl w:val="98104D06"/>
    <w:lvl w:ilvl="0" w:tplc="E9CA6F48">
      <w:start w:val="1"/>
      <w:numFmt w:val="bullet"/>
      <w:lvlText w:val="­"/>
      <w:lvlJc w:val="left"/>
      <w:pPr>
        <w:ind w:left="358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4C0F178E"/>
    <w:multiLevelType w:val="hybridMultilevel"/>
    <w:tmpl w:val="E70AE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16067C"/>
    <w:multiLevelType w:val="hybridMultilevel"/>
    <w:tmpl w:val="F02A2924"/>
    <w:lvl w:ilvl="0" w:tplc="0C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5635A96"/>
    <w:multiLevelType w:val="hybridMultilevel"/>
    <w:tmpl w:val="F014C0CA"/>
    <w:lvl w:ilvl="0" w:tplc="0C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764912A3"/>
    <w:multiLevelType w:val="hybridMultilevel"/>
    <w:tmpl w:val="38B27F80"/>
    <w:lvl w:ilvl="0" w:tplc="F07080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03115"/>
    <w:multiLevelType w:val="hybridMultilevel"/>
    <w:tmpl w:val="84E616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9A2"/>
    <w:rsid w:val="00012C0F"/>
    <w:rsid w:val="00016070"/>
    <w:rsid w:val="00017A77"/>
    <w:rsid w:val="00022BC8"/>
    <w:rsid w:val="00044D51"/>
    <w:rsid w:val="000846E8"/>
    <w:rsid w:val="00093A4E"/>
    <w:rsid w:val="00093BAB"/>
    <w:rsid w:val="000E7453"/>
    <w:rsid w:val="000F2B67"/>
    <w:rsid w:val="001600C9"/>
    <w:rsid w:val="001864A0"/>
    <w:rsid w:val="00192345"/>
    <w:rsid w:val="001D3DD6"/>
    <w:rsid w:val="001E399B"/>
    <w:rsid w:val="001F417C"/>
    <w:rsid w:val="00233274"/>
    <w:rsid w:val="00242A4D"/>
    <w:rsid w:val="00281235"/>
    <w:rsid w:val="00297A8F"/>
    <w:rsid w:val="002B2472"/>
    <w:rsid w:val="002B2D05"/>
    <w:rsid w:val="002D47D8"/>
    <w:rsid w:val="003147D9"/>
    <w:rsid w:val="0031493A"/>
    <w:rsid w:val="00325C91"/>
    <w:rsid w:val="003420FE"/>
    <w:rsid w:val="003519A2"/>
    <w:rsid w:val="00356047"/>
    <w:rsid w:val="003740FF"/>
    <w:rsid w:val="00382B73"/>
    <w:rsid w:val="003842D1"/>
    <w:rsid w:val="00391152"/>
    <w:rsid w:val="0039239F"/>
    <w:rsid w:val="00395CE5"/>
    <w:rsid w:val="003E708E"/>
    <w:rsid w:val="00403BA3"/>
    <w:rsid w:val="004136E9"/>
    <w:rsid w:val="00420EA3"/>
    <w:rsid w:val="00435E7A"/>
    <w:rsid w:val="00467945"/>
    <w:rsid w:val="00487C6D"/>
    <w:rsid w:val="0049076A"/>
    <w:rsid w:val="004A5BA3"/>
    <w:rsid w:val="004A6B52"/>
    <w:rsid w:val="004D0E4F"/>
    <w:rsid w:val="004E07C6"/>
    <w:rsid w:val="00524DB4"/>
    <w:rsid w:val="00541FAC"/>
    <w:rsid w:val="0057524C"/>
    <w:rsid w:val="00587A95"/>
    <w:rsid w:val="005D5D14"/>
    <w:rsid w:val="005E604C"/>
    <w:rsid w:val="005F4945"/>
    <w:rsid w:val="00610549"/>
    <w:rsid w:val="00633CFD"/>
    <w:rsid w:val="00640014"/>
    <w:rsid w:val="00642BE0"/>
    <w:rsid w:val="006550C4"/>
    <w:rsid w:val="0065572D"/>
    <w:rsid w:val="006563FE"/>
    <w:rsid w:val="006602D7"/>
    <w:rsid w:val="00683204"/>
    <w:rsid w:val="00696823"/>
    <w:rsid w:val="006A2458"/>
    <w:rsid w:val="006B54FF"/>
    <w:rsid w:val="006E36BD"/>
    <w:rsid w:val="006E38F1"/>
    <w:rsid w:val="006F3C31"/>
    <w:rsid w:val="0070415A"/>
    <w:rsid w:val="00717EE5"/>
    <w:rsid w:val="00754938"/>
    <w:rsid w:val="007608CF"/>
    <w:rsid w:val="00775543"/>
    <w:rsid w:val="00790476"/>
    <w:rsid w:val="007920BA"/>
    <w:rsid w:val="007A5E5C"/>
    <w:rsid w:val="007C5449"/>
    <w:rsid w:val="00824B5A"/>
    <w:rsid w:val="00831B13"/>
    <w:rsid w:val="008478C8"/>
    <w:rsid w:val="0087259C"/>
    <w:rsid w:val="008837A3"/>
    <w:rsid w:val="00893DBD"/>
    <w:rsid w:val="00913038"/>
    <w:rsid w:val="00932B88"/>
    <w:rsid w:val="00937900"/>
    <w:rsid w:val="0094221D"/>
    <w:rsid w:val="00960C77"/>
    <w:rsid w:val="0096208D"/>
    <w:rsid w:val="00963AF8"/>
    <w:rsid w:val="009952C3"/>
    <w:rsid w:val="009A7DD5"/>
    <w:rsid w:val="009D1378"/>
    <w:rsid w:val="009D5610"/>
    <w:rsid w:val="00A14CE0"/>
    <w:rsid w:val="00A25F7D"/>
    <w:rsid w:val="00A50C1D"/>
    <w:rsid w:val="00A6124C"/>
    <w:rsid w:val="00A80095"/>
    <w:rsid w:val="00A9233B"/>
    <w:rsid w:val="00AA66F3"/>
    <w:rsid w:val="00AC71D0"/>
    <w:rsid w:val="00AD01E2"/>
    <w:rsid w:val="00AD506D"/>
    <w:rsid w:val="00AF7C2D"/>
    <w:rsid w:val="00B01B9A"/>
    <w:rsid w:val="00B175E8"/>
    <w:rsid w:val="00B34EFB"/>
    <w:rsid w:val="00B37734"/>
    <w:rsid w:val="00B66C0B"/>
    <w:rsid w:val="00B71D1F"/>
    <w:rsid w:val="00B879CA"/>
    <w:rsid w:val="00BA3320"/>
    <w:rsid w:val="00BA425C"/>
    <w:rsid w:val="00BE0DB6"/>
    <w:rsid w:val="00BE5CCC"/>
    <w:rsid w:val="00BF56AF"/>
    <w:rsid w:val="00C02C01"/>
    <w:rsid w:val="00C2214B"/>
    <w:rsid w:val="00C477FF"/>
    <w:rsid w:val="00C563A5"/>
    <w:rsid w:val="00C80DBD"/>
    <w:rsid w:val="00C96E6D"/>
    <w:rsid w:val="00CA243F"/>
    <w:rsid w:val="00CE1269"/>
    <w:rsid w:val="00CF2226"/>
    <w:rsid w:val="00D012BE"/>
    <w:rsid w:val="00D52DD4"/>
    <w:rsid w:val="00D5399D"/>
    <w:rsid w:val="00D55233"/>
    <w:rsid w:val="00D7376A"/>
    <w:rsid w:val="00D84C30"/>
    <w:rsid w:val="00DD27BA"/>
    <w:rsid w:val="00DE6FBD"/>
    <w:rsid w:val="00E07351"/>
    <w:rsid w:val="00E42BB4"/>
    <w:rsid w:val="00E45519"/>
    <w:rsid w:val="00E50D1D"/>
    <w:rsid w:val="00E55DFD"/>
    <w:rsid w:val="00E6037C"/>
    <w:rsid w:val="00E72E81"/>
    <w:rsid w:val="00E953FA"/>
    <w:rsid w:val="00EA3132"/>
    <w:rsid w:val="00ED6FDC"/>
    <w:rsid w:val="00ED757F"/>
    <w:rsid w:val="00EE0FD8"/>
    <w:rsid w:val="00F008C3"/>
    <w:rsid w:val="00F128CB"/>
    <w:rsid w:val="00F14FD7"/>
    <w:rsid w:val="00FA0A9B"/>
    <w:rsid w:val="00FB1BE9"/>
    <w:rsid w:val="00FE0157"/>
    <w:rsid w:val="00F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3C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B52"/>
  </w:style>
  <w:style w:type="paragraph" w:styleId="Footer">
    <w:name w:val="footer"/>
    <w:basedOn w:val="Normal"/>
    <w:link w:val="FooterChar"/>
    <w:uiPriority w:val="99"/>
    <w:unhideWhenUsed/>
    <w:rsid w:val="004A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2"/>
  </w:style>
  <w:style w:type="paragraph" w:styleId="Revision">
    <w:name w:val="Revision"/>
    <w:hidden/>
    <w:uiPriority w:val="99"/>
    <w:semiHidden/>
    <w:rsid w:val="00AD506D"/>
  </w:style>
  <w:style w:type="paragraph" w:customStyle="1" w:styleId="Default">
    <w:name w:val="Default"/>
    <w:rsid w:val="00EA3132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6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A5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o.nsw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d@ombo.nsw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49172-704D-45DF-BE04-782D0F89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OMBUDSMAN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sysadmin</cp:lastModifiedBy>
  <cp:revision>30</cp:revision>
  <cp:lastPrinted>2014-02-03T02:22:00Z</cp:lastPrinted>
  <dcterms:created xsi:type="dcterms:W3CDTF">2014-01-28T05:42:00Z</dcterms:created>
  <dcterms:modified xsi:type="dcterms:W3CDTF">2014-05-07T06:34:00Z</dcterms:modified>
</cp:coreProperties>
</file>